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9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黑体" w:hAnsi="黑体" w:eastAsia="黑体" w:cs="黑体"/>
          <w:i w:val="0"/>
          <w:iCs w:val="0"/>
          <w:caps w:val="0"/>
          <w:spacing w:val="11"/>
          <w:sz w:val="32"/>
          <w:szCs w:val="32"/>
          <w:shd w:val="clear" w:fill="FFFFFF"/>
        </w:rPr>
      </w:pPr>
      <w:r>
        <w:rPr>
          <w:rFonts w:hint="eastAsia" w:ascii="黑体" w:hAnsi="黑体" w:eastAsia="黑体" w:cs="黑体"/>
          <w:i w:val="0"/>
          <w:iCs w:val="0"/>
          <w:caps w:val="0"/>
          <w:spacing w:val="11"/>
          <w:sz w:val="32"/>
          <w:szCs w:val="32"/>
          <w:shd w:val="clear" w:fill="FFFFFF"/>
          <w:lang w:val="en-US" w:eastAsia="zh-CN"/>
        </w:rPr>
        <w:t>05</w:t>
      </w:r>
      <w:bookmarkStart w:id="0" w:name="_GoBack"/>
      <w:r>
        <w:rPr>
          <w:rFonts w:hint="eastAsia" w:ascii="黑体" w:hAnsi="黑体" w:eastAsia="黑体" w:cs="黑体"/>
          <w:i w:val="0"/>
          <w:iCs w:val="0"/>
          <w:caps w:val="0"/>
          <w:spacing w:val="11"/>
          <w:sz w:val="32"/>
          <w:szCs w:val="32"/>
          <w:shd w:val="clear" w:fill="FFFFFF"/>
        </w:rPr>
        <w:t>石盘街道、东见未来与吉利学院数字媒体与表演学院深入研讨校企、校地合作事宜</w:t>
      </w:r>
      <w:bookmarkEnd w:id="0"/>
    </w:p>
    <w:p w14:paraId="234BB95D">
      <w:pPr>
        <w:rPr>
          <w:rFonts w:hint="eastAsia" w:ascii="仿宋" w:hAnsi="仿宋" w:eastAsia="仿宋" w:cs="仿宋"/>
          <w:sz w:val="24"/>
          <w:szCs w:val="24"/>
          <w:lang w:val="en-US" w:eastAsia="zh-CN"/>
        </w:rPr>
      </w:pPr>
      <w:r>
        <w:rPr>
          <w:rFonts w:hint="eastAsia" w:ascii="仿宋" w:hAnsi="仿宋" w:eastAsia="仿宋" w:cs="仿宋"/>
          <w:i w:val="0"/>
          <w:iCs w:val="0"/>
          <w:caps w:val="0"/>
          <w:spacing w:val="11"/>
          <w:sz w:val="24"/>
          <w:szCs w:val="24"/>
          <w:shd w:val="clear" w:fill="FFFFFF"/>
          <w:lang w:val="en-US" w:eastAsia="zh-CN"/>
        </w:rPr>
        <w:t>2024年5月6日</w:t>
      </w:r>
    </w:p>
    <w:p w14:paraId="31CB9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近日，石盘街道党群办主任邱锶泽，以及东见未来负责人、东部新区青年创新创业联合会主席李先龙先生及其团队成员莅临吉利学院数字媒体与表演学院，就校企、校地合作具体事宜展开了深入而富有成效的交流与探讨。</w:t>
      </w:r>
    </w:p>
    <w:p w14:paraId="77755D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3970A8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在数字媒体与表演学院院长胡郁青教授和院长助理孙忠磊副教授的热情接待下，双方经过深入磋商，最终在校企合作方面取得了突破性的进展，学院与东见未来成功签署了校外实践教学基地协议，为未来的合作奠定了坚实基础。</w:t>
      </w:r>
    </w:p>
    <w:p w14:paraId="008FC7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59758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参加本次会议的有数字媒体与表演学院网络与新媒体教研室负责人王婷、动画教研室负责人白玉先。参会人员积极参与、建言献策，共同为校企合作注入新的活力与思路。</w:t>
      </w:r>
    </w:p>
    <w:p w14:paraId="59E63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15D5DE5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950335"/>
            <wp:effectExtent l="0" t="0" r="3810" b="12065"/>
            <wp:docPr id="36"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descr="IMG_256"/>
                    <pic:cNvPicPr>
                      <a:picLocks noChangeAspect="1"/>
                    </pic:cNvPicPr>
                  </pic:nvPicPr>
                  <pic:blipFill>
                    <a:blip r:embed="rId4"/>
                    <a:stretch>
                      <a:fillRect/>
                    </a:stretch>
                  </pic:blipFill>
                  <pic:spPr>
                    <a:xfrm>
                      <a:off x="0" y="0"/>
                      <a:ext cx="5266690" cy="3950335"/>
                    </a:xfrm>
                    <a:prstGeom prst="rect">
                      <a:avLst/>
                    </a:prstGeom>
                    <a:noFill/>
                    <a:ln w="9525">
                      <a:noFill/>
                    </a:ln>
                  </pic:spPr>
                </pic:pic>
              </a:graphicData>
            </a:graphic>
          </wp:inline>
        </w:drawing>
      </w:r>
    </w:p>
    <w:p w14:paraId="1AB0E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jc w:val="center"/>
        <w:rPr>
          <w:rFonts w:hint="eastAsia" w:ascii="仿宋" w:hAnsi="仿宋" w:eastAsia="仿宋" w:cs="仿宋"/>
          <w:sz w:val="24"/>
          <w:szCs w:val="24"/>
        </w:rPr>
      </w:pPr>
      <w:r>
        <w:rPr>
          <w:rFonts w:hint="eastAsia" w:ascii="仿宋" w:hAnsi="仿宋" w:eastAsia="仿宋" w:cs="仿宋"/>
          <w:sz w:val="24"/>
          <w:szCs w:val="24"/>
        </w:rPr>
        <w:t>双方会谈</w:t>
      </w:r>
    </w:p>
    <w:p w14:paraId="436ED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rPr>
          <w:rFonts w:hint="eastAsia" w:ascii="仿宋" w:hAnsi="仿宋" w:eastAsia="仿宋" w:cs="仿宋"/>
          <w:sz w:val="24"/>
          <w:szCs w:val="24"/>
        </w:rPr>
      </w:pPr>
    </w:p>
    <w:p w14:paraId="21518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会谈中，李先龙先生向与会人员展示了东见未来的代表作品，并详细介绍了公司的业务模式和企业文化。李先龙先生率先分享了东见未来的发展理念与业务模式。他表示，东见未来一直致力于结合地方实际情况进行文化内核的提炼，将地方文化进行美的塑造，并跟进文创产品的设计，以推动文化宣传工作的可持续化发展。</w:t>
      </w:r>
    </w:p>
    <w:p w14:paraId="1F5CC5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602EE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他特别提到，在本届世园会中多款热销产品即由东见未来设计，未来希望能够通过与高校的合作，更好地带动当地青年的创业热情，为乡村振兴注入新的活力。</w:t>
      </w:r>
    </w:p>
    <w:p w14:paraId="1E898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6514A73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950335"/>
            <wp:effectExtent l="0" t="0" r="3810" b="12065"/>
            <wp:docPr id="33" name="图片 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descr="IMG_257"/>
                    <pic:cNvPicPr>
                      <a:picLocks noChangeAspect="1"/>
                    </pic:cNvPicPr>
                  </pic:nvPicPr>
                  <pic:blipFill>
                    <a:blip r:embed="rId5"/>
                    <a:stretch>
                      <a:fillRect/>
                    </a:stretch>
                  </pic:blipFill>
                  <pic:spPr>
                    <a:xfrm>
                      <a:off x="0" y="0"/>
                      <a:ext cx="5266690" cy="3950335"/>
                    </a:xfrm>
                    <a:prstGeom prst="rect">
                      <a:avLst/>
                    </a:prstGeom>
                    <a:noFill/>
                    <a:ln w="9525">
                      <a:noFill/>
                    </a:ln>
                  </pic:spPr>
                </pic:pic>
              </a:graphicData>
            </a:graphic>
          </wp:inline>
        </w:drawing>
      </w:r>
    </w:p>
    <w:p w14:paraId="2A549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数字媒体与表演学院院长胡郁青教授讲话</w:t>
      </w:r>
    </w:p>
    <w:p w14:paraId="30979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401F6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随后，胡郁青院长详细介绍了吉利学院的发展历程及数字媒体与表演学院的教学特色。她表示，学院一直注重培养学生的综合能力和创新精神，并在培养学生专业实践水平方面取得了显著成果。</w:t>
      </w:r>
    </w:p>
    <w:p w14:paraId="3072D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51642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未来学院将从资金、政策等方面全力支持校企合作项目，旨在为学生提供更多实践机会，帮助学生更好地融入社会。致力于培养更多能够“更好地走向社会”的高素质应用型人才。</w:t>
      </w:r>
    </w:p>
    <w:p w14:paraId="506F68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4F1F3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胡院长进一步表达了与企业合作的意愿，她表示双方可以互相成为彼此的资源，通过校企合作实现资源共享、优势互补。学生可以在实践中得到锻炼，企业则可以从中获得更多的人才支持和创新动力，从而实现共赢发展。</w:t>
      </w:r>
    </w:p>
    <w:p w14:paraId="3B97F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i w:val="0"/>
          <w:iCs w:val="0"/>
          <w:spacing w:val="20"/>
          <w:sz w:val="24"/>
          <w:szCs w:val="24"/>
        </w:rPr>
      </w:pPr>
    </w:p>
    <w:p w14:paraId="2C23A9B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706495"/>
            <wp:effectExtent l="0" t="0" r="3810" b="1905"/>
            <wp:docPr id="34" name="图片 3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descr="IMG_258"/>
                    <pic:cNvPicPr>
                      <a:picLocks noChangeAspect="1"/>
                    </pic:cNvPicPr>
                  </pic:nvPicPr>
                  <pic:blipFill>
                    <a:blip r:embed="rId6"/>
                    <a:stretch>
                      <a:fillRect/>
                    </a:stretch>
                  </pic:blipFill>
                  <pic:spPr>
                    <a:xfrm>
                      <a:off x="0" y="0"/>
                      <a:ext cx="5266690" cy="3706495"/>
                    </a:xfrm>
                    <a:prstGeom prst="rect">
                      <a:avLst/>
                    </a:prstGeom>
                    <a:noFill/>
                    <a:ln w="9525">
                      <a:noFill/>
                    </a:ln>
                  </pic:spPr>
                </pic:pic>
              </a:graphicData>
            </a:graphic>
          </wp:inline>
        </w:drawing>
      </w:r>
    </w:p>
    <w:p w14:paraId="1E5C9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rFonts w:hint="eastAsia" w:ascii="仿宋" w:hAnsi="仿宋" w:eastAsia="仿宋" w:cs="仿宋"/>
          <w:i w:val="0"/>
          <w:iCs w:val="0"/>
          <w:spacing w:val="20"/>
          <w:sz w:val="24"/>
          <w:szCs w:val="24"/>
        </w:rPr>
      </w:pPr>
      <w:r>
        <w:rPr>
          <w:rFonts w:hint="eastAsia" w:ascii="仿宋" w:hAnsi="仿宋" w:eastAsia="仿宋" w:cs="仿宋"/>
          <w:i w:val="0"/>
          <w:iCs w:val="0"/>
          <w:color w:val="A0A0A0"/>
          <w:spacing w:val="20"/>
          <w:sz w:val="24"/>
          <w:szCs w:val="24"/>
        </w:rPr>
        <w:t>双方成功签署了校外实践教学基地协议</w:t>
      </w:r>
    </w:p>
    <w:p w14:paraId="4EA8A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p>
    <w:p w14:paraId="7EB5B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院长助理孙忠磊副教授在会上提出了具体的合作落实措施。他强调，校企、校地合作应该是长期的、可持续的，需要双方共同努力。他建议可以组织学生进行实地考察、参观走访等活动，让学生更深入地了解企业文化和业务流程。同时，他也希望企业能够到学校进行培训和讲座，帮助学生更好地掌握实践技能。</w:t>
      </w:r>
    </w:p>
    <w:p w14:paraId="2D505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i w:val="0"/>
          <w:iCs w:val="0"/>
          <w:spacing w:val="20"/>
          <w:sz w:val="24"/>
          <w:szCs w:val="24"/>
        </w:rPr>
      </w:pPr>
    </w:p>
    <w:p w14:paraId="7A661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石盘街道党群办主任邱锶泽在会谈中提到，石盘镇党群办与数字媒体与表演学院经过前期多次线上接洽，此次终于迎来了首次线下面对面的深入洽谈。希望未来能在乡村直播电商培育、培训及孵化项目上能够更多突破与合作。</w:t>
      </w:r>
    </w:p>
    <w:p w14:paraId="5D49A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p>
    <w:p w14:paraId="7F52A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color w:val="000000"/>
          <w:spacing w:val="20"/>
          <w:sz w:val="24"/>
          <w:szCs w:val="24"/>
        </w:rPr>
      </w:pPr>
      <w:r>
        <w:rPr>
          <w:rFonts w:hint="eastAsia" w:ascii="仿宋" w:hAnsi="仿宋" w:eastAsia="仿宋" w:cs="仿宋"/>
          <w:i w:val="0"/>
          <w:iCs w:val="0"/>
          <w:color w:val="000000"/>
          <w:spacing w:val="20"/>
          <w:sz w:val="24"/>
          <w:szCs w:val="24"/>
        </w:rPr>
        <w:t>据悉，近期学院正在商讨电商培训课程的详细内容和安排。双方计划在未来一到两个月内，就电商培训、特别是直播电商的村民培训和孵化项目进行进一步的沟通、交流和合作，以确保项目能够顺利落地并取得实效。</w:t>
      </w:r>
    </w:p>
    <w:p w14:paraId="57A78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仿宋" w:hAnsi="仿宋" w:eastAsia="仿宋" w:cs="仿宋"/>
          <w:i w:val="0"/>
          <w:iCs w:val="0"/>
          <w:spacing w:val="20"/>
          <w:sz w:val="24"/>
          <w:szCs w:val="24"/>
        </w:rPr>
      </w:pPr>
    </w:p>
    <w:p w14:paraId="3CC916B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945255"/>
            <wp:effectExtent l="0" t="0" r="3810" b="4445"/>
            <wp:docPr id="35" name="图片 3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descr="IMG_259"/>
                    <pic:cNvPicPr>
                      <a:picLocks noChangeAspect="1"/>
                    </pic:cNvPicPr>
                  </pic:nvPicPr>
                  <pic:blipFill>
                    <a:blip r:embed="rId7"/>
                    <a:stretch>
                      <a:fillRect/>
                    </a:stretch>
                  </pic:blipFill>
                  <pic:spPr>
                    <a:xfrm>
                      <a:off x="0" y="0"/>
                      <a:ext cx="5266690" cy="3945255"/>
                    </a:xfrm>
                    <a:prstGeom prst="rect">
                      <a:avLst/>
                    </a:prstGeom>
                    <a:noFill/>
                    <a:ln w="9525">
                      <a:noFill/>
                    </a:ln>
                  </pic:spPr>
                </pic:pic>
              </a:graphicData>
            </a:graphic>
          </wp:inline>
        </w:drawing>
      </w:r>
    </w:p>
    <w:p w14:paraId="5A5D7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color w:val="A0A0A0"/>
          <w:sz w:val="24"/>
          <w:szCs w:val="24"/>
        </w:rPr>
        <w:t>数字媒体与表演学院与东见未来合影留念</w:t>
      </w:r>
    </w:p>
    <w:p w14:paraId="79E0C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190C1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560" w:firstLineChars="200"/>
        <w:jc w:val="both"/>
        <w:textAlignment w:val="auto"/>
        <w:rPr>
          <w:rFonts w:hint="eastAsia" w:ascii="仿宋" w:hAnsi="仿宋" w:eastAsia="仿宋" w:cs="仿宋"/>
          <w:i w:val="0"/>
          <w:iCs w:val="0"/>
          <w:spacing w:val="20"/>
          <w:sz w:val="24"/>
          <w:szCs w:val="24"/>
        </w:rPr>
      </w:pPr>
      <w:r>
        <w:rPr>
          <w:rFonts w:hint="eastAsia" w:ascii="仿宋" w:hAnsi="仿宋" w:eastAsia="仿宋" w:cs="仿宋"/>
          <w:i w:val="0"/>
          <w:iCs w:val="0"/>
          <w:color w:val="000000"/>
          <w:spacing w:val="20"/>
          <w:sz w:val="24"/>
          <w:szCs w:val="24"/>
        </w:rPr>
        <w:t>此次会议的召开，不仅为学院与石盘街道、东见未来之间的校企合作奠定了坚实基础，也为双方未来的合作指明了方向。双方均表示将进一步加强沟通与协作，共同推动校企联合培养计划落到实处，为培养具有全面素质和创新能力的综合实力人才贡献力量。</w:t>
      </w:r>
    </w:p>
    <w:p w14:paraId="589E79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C6812"/>
    <w:rsid w:val="01EA0747"/>
    <w:rsid w:val="02233A17"/>
    <w:rsid w:val="027B4C64"/>
    <w:rsid w:val="027B7AFA"/>
    <w:rsid w:val="02EE2DB6"/>
    <w:rsid w:val="0301370B"/>
    <w:rsid w:val="037B2AC9"/>
    <w:rsid w:val="03B550EA"/>
    <w:rsid w:val="04627CA9"/>
    <w:rsid w:val="05F05DE6"/>
    <w:rsid w:val="069815C2"/>
    <w:rsid w:val="07080676"/>
    <w:rsid w:val="071B7F02"/>
    <w:rsid w:val="07BC5597"/>
    <w:rsid w:val="08413D96"/>
    <w:rsid w:val="087655F8"/>
    <w:rsid w:val="0A765322"/>
    <w:rsid w:val="0B6C6812"/>
    <w:rsid w:val="0B835865"/>
    <w:rsid w:val="0C19200E"/>
    <w:rsid w:val="0C7A368D"/>
    <w:rsid w:val="0D444ABB"/>
    <w:rsid w:val="0E241629"/>
    <w:rsid w:val="108E711A"/>
    <w:rsid w:val="12071515"/>
    <w:rsid w:val="123B33CF"/>
    <w:rsid w:val="12411FD6"/>
    <w:rsid w:val="125A7685"/>
    <w:rsid w:val="134F0723"/>
    <w:rsid w:val="14353B97"/>
    <w:rsid w:val="148A07DA"/>
    <w:rsid w:val="14B83E6B"/>
    <w:rsid w:val="1529706A"/>
    <w:rsid w:val="15437E13"/>
    <w:rsid w:val="158B337E"/>
    <w:rsid w:val="17027AF1"/>
    <w:rsid w:val="17F66A00"/>
    <w:rsid w:val="189C2EE2"/>
    <w:rsid w:val="18B84D76"/>
    <w:rsid w:val="18DE00ED"/>
    <w:rsid w:val="194B192D"/>
    <w:rsid w:val="1A011FB8"/>
    <w:rsid w:val="1A534654"/>
    <w:rsid w:val="1AE50CDB"/>
    <w:rsid w:val="1B2E4BC7"/>
    <w:rsid w:val="1B9C78D3"/>
    <w:rsid w:val="1BC83766"/>
    <w:rsid w:val="1C260FC5"/>
    <w:rsid w:val="1E5479CA"/>
    <w:rsid w:val="1F5B77C8"/>
    <w:rsid w:val="1FC951A2"/>
    <w:rsid w:val="20006011"/>
    <w:rsid w:val="205C5CEE"/>
    <w:rsid w:val="215F7486"/>
    <w:rsid w:val="21C16C5F"/>
    <w:rsid w:val="22727F74"/>
    <w:rsid w:val="240E2390"/>
    <w:rsid w:val="24833D5D"/>
    <w:rsid w:val="26AF4AF5"/>
    <w:rsid w:val="27FF54BF"/>
    <w:rsid w:val="284C3340"/>
    <w:rsid w:val="29162E2C"/>
    <w:rsid w:val="29FC0AEC"/>
    <w:rsid w:val="2B3869FB"/>
    <w:rsid w:val="2B5F3D5C"/>
    <w:rsid w:val="2BB84C5F"/>
    <w:rsid w:val="2C0F0B65"/>
    <w:rsid w:val="2C864740"/>
    <w:rsid w:val="2D594729"/>
    <w:rsid w:val="2D630BFB"/>
    <w:rsid w:val="2ECE11EB"/>
    <w:rsid w:val="300A5505"/>
    <w:rsid w:val="304F6F05"/>
    <w:rsid w:val="30562C99"/>
    <w:rsid w:val="30A5204C"/>
    <w:rsid w:val="31231863"/>
    <w:rsid w:val="31CD2639"/>
    <w:rsid w:val="320209E2"/>
    <w:rsid w:val="329C7B9E"/>
    <w:rsid w:val="333A3F01"/>
    <w:rsid w:val="349A13A6"/>
    <w:rsid w:val="358B6243"/>
    <w:rsid w:val="361B5B89"/>
    <w:rsid w:val="36293CEE"/>
    <w:rsid w:val="39472132"/>
    <w:rsid w:val="39945151"/>
    <w:rsid w:val="39D73297"/>
    <w:rsid w:val="39F81830"/>
    <w:rsid w:val="3A1E0635"/>
    <w:rsid w:val="3A827B4E"/>
    <w:rsid w:val="3AF80F7A"/>
    <w:rsid w:val="3B441013"/>
    <w:rsid w:val="3BA114FD"/>
    <w:rsid w:val="3BA33AE6"/>
    <w:rsid w:val="3BDF5AF0"/>
    <w:rsid w:val="3BFF33E5"/>
    <w:rsid w:val="3C331E44"/>
    <w:rsid w:val="3CD67100"/>
    <w:rsid w:val="3D141F11"/>
    <w:rsid w:val="3DA27397"/>
    <w:rsid w:val="3DA94A83"/>
    <w:rsid w:val="3DE356DF"/>
    <w:rsid w:val="3E432EDA"/>
    <w:rsid w:val="3EBF1B9B"/>
    <w:rsid w:val="3EF7239A"/>
    <w:rsid w:val="3F716CF5"/>
    <w:rsid w:val="40B86D98"/>
    <w:rsid w:val="40BD03D8"/>
    <w:rsid w:val="41B63582"/>
    <w:rsid w:val="41CA4CBA"/>
    <w:rsid w:val="422424EF"/>
    <w:rsid w:val="424D02F6"/>
    <w:rsid w:val="42605623"/>
    <w:rsid w:val="430F7911"/>
    <w:rsid w:val="433F3C81"/>
    <w:rsid w:val="435D7A57"/>
    <w:rsid w:val="43BE36F4"/>
    <w:rsid w:val="43D561DF"/>
    <w:rsid w:val="47577D14"/>
    <w:rsid w:val="47C601D2"/>
    <w:rsid w:val="47D9586B"/>
    <w:rsid w:val="47F63A05"/>
    <w:rsid w:val="48AF517C"/>
    <w:rsid w:val="49BC5519"/>
    <w:rsid w:val="4B39428C"/>
    <w:rsid w:val="4B5949B4"/>
    <w:rsid w:val="4C1560D2"/>
    <w:rsid w:val="4C2B669D"/>
    <w:rsid w:val="4D1E6D3C"/>
    <w:rsid w:val="4D397C0F"/>
    <w:rsid w:val="4E4A1167"/>
    <w:rsid w:val="4F1A3819"/>
    <w:rsid w:val="521E48B6"/>
    <w:rsid w:val="52214D6A"/>
    <w:rsid w:val="52760827"/>
    <w:rsid w:val="52B4767F"/>
    <w:rsid w:val="52E55D65"/>
    <w:rsid w:val="538054E7"/>
    <w:rsid w:val="5452724D"/>
    <w:rsid w:val="54F65391"/>
    <w:rsid w:val="55284C8E"/>
    <w:rsid w:val="557C11D1"/>
    <w:rsid w:val="55861EB6"/>
    <w:rsid w:val="55FC08E0"/>
    <w:rsid w:val="56282237"/>
    <w:rsid w:val="56521DB3"/>
    <w:rsid w:val="57755418"/>
    <w:rsid w:val="580B5392"/>
    <w:rsid w:val="5818358A"/>
    <w:rsid w:val="58BE3005"/>
    <w:rsid w:val="594535A5"/>
    <w:rsid w:val="5ABF7857"/>
    <w:rsid w:val="5B6234AA"/>
    <w:rsid w:val="5B717913"/>
    <w:rsid w:val="5C3640C2"/>
    <w:rsid w:val="5C8806BE"/>
    <w:rsid w:val="5D4B0DAE"/>
    <w:rsid w:val="5DD208EC"/>
    <w:rsid w:val="5EFF0CCB"/>
    <w:rsid w:val="6049786E"/>
    <w:rsid w:val="604E2A63"/>
    <w:rsid w:val="617612D8"/>
    <w:rsid w:val="631466CB"/>
    <w:rsid w:val="631D3EE3"/>
    <w:rsid w:val="63765739"/>
    <w:rsid w:val="63846D3B"/>
    <w:rsid w:val="63892ADC"/>
    <w:rsid w:val="63A615DB"/>
    <w:rsid w:val="63A96970"/>
    <w:rsid w:val="63B65740"/>
    <w:rsid w:val="64E436D4"/>
    <w:rsid w:val="664733EE"/>
    <w:rsid w:val="66EB42D5"/>
    <w:rsid w:val="67116F40"/>
    <w:rsid w:val="673624D4"/>
    <w:rsid w:val="67F73E3E"/>
    <w:rsid w:val="681914A9"/>
    <w:rsid w:val="698F00A6"/>
    <w:rsid w:val="69913E34"/>
    <w:rsid w:val="6AA231DC"/>
    <w:rsid w:val="6AD36CCD"/>
    <w:rsid w:val="6B693CA1"/>
    <w:rsid w:val="6C3F7E8E"/>
    <w:rsid w:val="6C48002B"/>
    <w:rsid w:val="6CA530B5"/>
    <w:rsid w:val="6D2B2A93"/>
    <w:rsid w:val="6D8504F4"/>
    <w:rsid w:val="6F337060"/>
    <w:rsid w:val="6FC80E31"/>
    <w:rsid w:val="70CE3BAA"/>
    <w:rsid w:val="71877958"/>
    <w:rsid w:val="71E938C4"/>
    <w:rsid w:val="724A6876"/>
    <w:rsid w:val="72C3431F"/>
    <w:rsid w:val="74CB081C"/>
    <w:rsid w:val="74F061E3"/>
    <w:rsid w:val="755827F0"/>
    <w:rsid w:val="759F1FC5"/>
    <w:rsid w:val="76157686"/>
    <w:rsid w:val="76D744DE"/>
    <w:rsid w:val="77576F5E"/>
    <w:rsid w:val="77714AB2"/>
    <w:rsid w:val="79FC10BE"/>
    <w:rsid w:val="7A2C2ECD"/>
    <w:rsid w:val="7A37631C"/>
    <w:rsid w:val="7AAD0A9D"/>
    <w:rsid w:val="7D10315F"/>
    <w:rsid w:val="7DA63EE4"/>
    <w:rsid w:val="7DAC20BE"/>
    <w:rsid w:val="7DCD107A"/>
    <w:rsid w:val="7E6A376E"/>
    <w:rsid w:val="7E9F753A"/>
    <w:rsid w:val="7F6575C9"/>
    <w:rsid w:val="7F950947"/>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公式2"/>
    <w:basedOn w:val="1"/>
    <w:link w:val="8"/>
    <w:uiPriority w:val="0"/>
    <w:pPr>
      <w:tabs>
        <w:tab w:val="right" w:pos="3570"/>
        <w:tab w:val="right" w:pos="9638"/>
      </w:tabs>
      <w:spacing w:line="240" w:lineRule="auto"/>
      <w:jc w:val="right"/>
    </w:pPr>
    <w:rPr>
      <w:rFonts w:hint="eastAsia" w:ascii="宋体" w:hAnsi="宋体" w:eastAsia="宋体"/>
    </w:rPr>
  </w:style>
  <w:style w:type="paragraph" w:customStyle="1" w:styleId="7">
    <w:name w:val="公式"/>
    <w:basedOn w:val="1"/>
    <w:qFormat/>
    <w:uiPriority w:val="0"/>
    <w:pPr>
      <w:tabs>
        <w:tab w:val="center" w:pos="4819"/>
      </w:tabs>
      <w:jc w:val="center"/>
    </w:pPr>
    <w:rPr>
      <w:rFonts w:ascii="Times New Roman" w:hAnsi="Times New Roman"/>
    </w:rPr>
  </w:style>
  <w:style w:type="character" w:customStyle="1" w:styleId="8">
    <w:name w:val="公式2 Char"/>
    <w:link w:val="6"/>
    <w:qFormat/>
    <w:uiPriority w:val="0"/>
    <w:rPr>
      <w:rFonts w:hint="eastAsia" w:ascii="宋体" w:hAnsi="宋体" w:eastAsia="宋体"/>
    </w:rPr>
  </w:style>
  <w:style w:type="paragraph" w:customStyle="1" w:styleId="9">
    <w:name w:val="1"/>
    <w:basedOn w:val="1"/>
    <w:uiPriority w:val="0"/>
    <w:pPr>
      <w:tabs>
        <w:tab w:val="left" w:pos="3570"/>
      </w:tabs>
      <w:spacing w:line="240" w:lineRule="auto"/>
      <w:ind w:left="0" w:firstLine="0" w:firstLineChars="0"/>
    </w:pPr>
    <w:rPr>
      <w:rFonts w:hint="eastAsia" w:ascii="Times New Roman" w:hAnsi="Times New Roman" w:eastAsia="宋体"/>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2025-06-04T12:49:00Z</dcterms:created>
  <dc:creator>痴痴呆呆.</dc:creator>
  <cp:lastModifiedBy>痴痴呆呆.</cp:lastModifiedBy>
  <dcterms:modified xsi:type="dcterms:W3CDTF">2025-06-04T12:50:34Z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48EFA8E43A3D4B5EA9115348B718974C_11</vt:lpwstr>
  </property>
  <property fmtid="{D5CDD505-2E9C-101B-9397-08002B2CF9AE}" pid="4" name="KSOTemplateDocerSaveRecord">
    <vt:lpwstr>eyJoZGlkIjoiN2Q0YmJhYTA2OThkNjI5Njc4M2I5OTNhYmZkN2QzNmYiLCJ1c2VySWQiOiIxMDQyODY1NjA3In0=</vt:lpwstr>
  </property>
</Properties>
</file>